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6AB39" w14:textId="488F5ED7" w:rsidR="00D36608" w:rsidRPr="00167D5A" w:rsidRDefault="00167D5A">
      <w:pPr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                  </w:t>
      </w:r>
      <w:r w:rsidR="00D36608" w:rsidRPr="00167D5A">
        <w:rPr>
          <w:b/>
          <w:bCs/>
          <w:sz w:val="56"/>
          <w:szCs w:val="56"/>
          <w:highlight w:val="yellow"/>
        </w:rPr>
        <w:t>Jihočeský kraj</w:t>
      </w:r>
    </w:p>
    <w:p w14:paraId="6A1831D3" w14:textId="1C976167" w:rsidR="00D36608" w:rsidRPr="00167D5A" w:rsidRDefault="00167D5A">
      <w:pPr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n</w:t>
      </w:r>
      <w:r w:rsidR="00D36608" w:rsidRPr="00167D5A">
        <w:rPr>
          <w:b/>
          <w:bCs/>
          <w:sz w:val="56"/>
          <w:szCs w:val="56"/>
        </w:rPr>
        <w:t>a jihu ČR</w:t>
      </w:r>
    </w:p>
    <w:p w14:paraId="1415C3FB" w14:textId="35A6A8F8" w:rsidR="00D36608" w:rsidRPr="00167D5A" w:rsidRDefault="00167D5A">
      <w:pPr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k</w:t>
      </w:r>
      <w:r w:rsidR="00D36608" w:rsidRPr="00167D5A">
        <w:rPr>
          <w:b/>
          <w:bCs/>
          <w:sz w:val="56"/>
          <w:szCs w:val="56"/>
        </w:rPr>
        <w:t xml:space="preserve">rajské město: </w:t>
      </w:r>
      <w:r w:rsidR="00D36608" w:rsidRPr="00167D5A">
        <w:rPr>
          <w:b/>
          <w:bCs/>
          <w:sz w:val="56"/>
          <w:szCs w:val="56"/>
          <w:highlight w:val="yellow"/>
        </w:rPr>
        <w:t>České Budějovice</w:t>
      </w:r>
    </w:p>
    <w:p w14:paraId="64355E9E" w14:textId="10C256F6" w:rsidR="00D36608" w:rsidRPr="00033C2F" w:rsidRDefault="00167D5A">
      <w:pPr>
        <w:rPr>
          <w:b/>
          <w:bCs/>
          <w:color w:val="00B0F0"/>
          <w:sz w:val="56"/>
          <w:szCs w:val="56"/>
        </w:rPr>
      </w:pPr>
      <w:r>
        <w:rPr>
          <w:b/>
          <w:bCs/>
          <w:sz w:val="56"/>
          <w:szCs w:val="56"/>
        </w:rPr>
        <w:t>ř</w:t>
      </w:r>
      <w:r w:rsidR="00D36608" w:rsidRPr="00167D5A">
        <w:rPr>
          <w:b/>
          <w:bCs/>
          <w:sz w:val="56"/>
          <w:szCs w:val="56"/>
        </w:rPr>
        <w:t xml:space="preserve">eky: </w:t>
      </w:r>
      <w:r w:rsidR="00551784" w:rsidRPr="00033C2F">
        <w:rPr>
          <w:b/>
          <w:bCs/>
          <w:color w:val="00B0F0"/>
          <w:sz w:val="56"/>
          <w:szCs w:val="56"/>
        </w:rPr>
        <w:t>………………………………</w:t>
      </w:r>
      <w:proofErr w:type="gramStart"/>
      <w:r w:rsidR="00551784" w:rsidRPr="00033C2F">
        <w:rPr>
          <w:b/>
          <w:bCs/>
          <w:color w:val="00B0F0"/>
          <w:sz w:val="56"/>
          <w:szCs w:val="56"/>
        </w:rPr>
        <w:t>…….</w:t>
      </w:r>
      <w:proofErr w:type="gramEnd"/>
      <w:r w:rsidR="00551784" w:rsidRPr="00033C2F">
        <w:rPr>
          <w:b/>
          <w:bCs/>
          <w:color w:val="00B0F0"/>
          <w:sz w:val="56"/>
          <w:szCs w:val="56"/>
        </w:rPr>
        <w:t>.</w:t>
      </w:r>
    </w:p>
    <w:p w14:paraId="11DB3D3D" w14:textId="7DEAF76E" w:rsidR="00167D5A" w:rsidRPr="00033C2F" w:rsidRDefault="00167D5A">
      <w:pPr>
        <w:rPr>
          <w:b/>
          <w:bCs/>
          <w:color w:val="00B050"/>
          <w:sz w:val="56"/>
          <w:szCs w:val="56"/>
        </w:rPr>
      </w:pPr>
      <w:r>
        <w:rPr>
          <w:b/>
          <w:bCs/>
          <w:sz w:val="56"/>
          <w:szCs w:val="56"/>
        </w:rPr>
        <w:t xml:space="preserve">pohoří </w:t>
      </w:r>
      <w:r w:rsidR="00551784" w:rsidRPr="00033C2F">
        <w:rPr>
          <w:b/>
          <w:bCs/>
          <w:color w:val="806000" w:themeColor="accent4" w:themeShade="80"/>
          <w:sz w:val="56"/>
          <w:szCs w:val="56"/>
        </w:rPr>
        <w:t>…………</w:t>
      </w:r>
      <w:proofErr w:type="gramStart"/>
      <w:r w:rsidR="00551784" w:rsidRPr="00033C2F">
        <w:rPr>
          <w:b/>
          <w:bCs/>
          <w:color w:val="806000" w:themeColor="accent4" w:themeShade="80"/>
          <w:sz w:val="56"/>
          <w:szCs w:val="56"/>
        </w:rPr>
        <w:t>…….</w:t>
      </w:r>
      <w:proofErr w:type="gramEnd"/>
      <w:r w:rsidR="00551784" w:rsidRPr="00033C2F">
        <w:rPr>
          <w:b/>
          <w:bCs/>
          <w:color w:val="806000" w:themeColor="accent4" w:themeShade="80"/>
          <w:sz w:val="56"/>
          <w:szCs w:val="56"/>
        </w:rPr>
        <w:t>.</w:t>
      </w:r>
      <w:r w:rsidR="00551784">
        <w:rPr>
          <w:b/>
          <w:bCs/>
          <w:sz w:val="56"/>
          <w:szCs w:val="56"/>
        </w:rPr>
        <w:t>vrchol…………..</w:t>
      </w:r>
    </w:p>
    <w:p w14:paraId="3A232495" w14:textId="41F74C96" w:rsidR="00033C2F" w:rsidRPr="00033C2F" w:rsidRDefault="00033C2F">
      <w:pPr>
        <w:rPr>
          <w:b/>
          <w:bCs/>
          <w:color w:val="00B050"/>
          <w:sz w:val="56"/>
          <w:szCs w:val="56"/>
        </w:rPr>
      </w:pPr>
      <w:r w:rsidRPr="00033C2F">
        <w:rPr>
          <w:b/>
          <w:bCs/>
          <w:color w:val="00B050"/>
          <w:sz w:val="56"/>
          <w:szCs w:val="56"/>
        </w:rPr>
        <w:t>Boubínský prales</w:t>
      </w:r>
    </w:p>
    <w:p w14:paraId="43F9005D" w14:textId="684942A8" w:rsidR="00D36608" w:rsidRPr="00167D5A" w:rsidRDefault="00167D5A">
      <w:pPr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m</w:t>
      </w:r>
      <w:r w:rsidR="00D36608" w:rsidRPr="00167D5A">
        <w:rPr>
          <w:b/>
          <w:bCs/>
          <w:sz w:val="56"/>
          <w:szCs w:val="56"/>
        </w:rPr>
        <w:t xml:space="preserve">noho rybníků – chov ryb – </w:t>
      </w:r>
      <w:r w:rsidR="00D36608" w:rsidRPr="00484940">
        <w:rPr>
          <w:b/>
          <w:bCs/>
          <w:sz w:val="56"/>
          <w:szCs w:val="56"/>
          <w:highlight w:val="cyan"/>
        </w:rPr>
        <w:t>Rožmberk</w:t>
      </w:r>
    </w:p>
    <w:p w14:paraId="56E405D9" w14:textId="77777777" w:rsidR="00167D5A" w:rsidRDefault="00D36608">
      <w:pPr>
        <w:rPr>
          <w:b/>
          <w:bCs/>
          <w:sz w:val="56"/>
          <w:szCs w:val="56"/>
        </w:rPr>
      </w:pPr>
      <w:r w:rsidRPr="00167D5A">
        <w:rPr>
          <w:b/>
          <w:bCs/>
          <w:sz w:val="56"/>
          <w:szCs w:val="56"/>
        </w:rPr>
        <w:t xml:space="preserve">Města: </w:t>
      </w:r>
      <w:r w:rsidRPr="004447EA">
        <w:rPr>
          <w:b/>
          <w:bCs/>
          <w:sz w:val="56"/>
          <w:szCs w:val="56"/>
          <w:highlight w:val="yellow"/>
        </w:rPr>
        <w:t>České Budějovice</w:t>
      </w:r>
      <w:r w:rsidRPr="00167D5A">
        <w:rPr>
          <w:b/>
          <w:bCs/>
          <w:sz w:val="56"/>
          <w:szCs w:val="56"/>
        </w:rPr>
        <w:t xml:space="preserve"> – výroba </w:t>
      </w:r>
    </w:p>
    <w:p w14:paraId="2E990026" w14:textId="62B11ECC" w:rsidR="00D36608" w:rsidRPr="00167D5A" w:rsidRDefault="00167D5A">
      <w:pPr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              </w:t>
      </w:r>
      <w:r w:rsidR="00D36608" w:rsidRPr="00167D5A">
        <w:rPr>
          <w:b/>
          <w:bCs/>
          <w:sz w:val="56"/>
          <w:szCs w:val="56"/>
        </w:rPr>
        <w:t>traktorů, tužek, piva</w:t>
      </w:r>
    </w:p>
    <w:p w14:paraId="70B5001E" w14:textId="1365F888" w:rsidR="00D36608" w:rsidRPr="00167D5A" w:rsidRDefault="00D36608">
      <w:pPr>
        <w:rPr>
          <w:b/>
          <w:bCs/>
          <w:sz w:val="56"/>
          <w:szCs w:val="56"/>
        </w:rPr>
      </w:pPr>
      <w:r w:rsidRPr="00167D5A">
        <w:rPr>
          <w:b/>
          <w:bCs/>
          <w:sz w:val="56"/>
          <w:szCs w:val="56"/>
        </w:rPr>
        <w:t xml:space="preserve">              </w:t>
      </w:r>
      <w:r w:rsidRPr="00167D5A">
        <w:rPr>
          <w:b/>
          <w:bCs/>
          <w:sz w:val="56"/>
          <w:szCs w:val="56"/>
          <w:highlight w:val="yellow"/>
        </w:rPr>
        <w:t>Tábor</w:t>
      </w:r>
      <w:r w:rsidRPr="00167D5A">
        <w:rPr>
          <w:b/>
          <w:bCs/>
          <w:sz w:val="56"/>
          <w:szCs w:val="56"/>
        </w:rPr>
        <w:t xml:space="preserve"> – husitství</w:t>
      </w:r>
    </w:p>
    <w:p w14:paraId="599965BE" w14:textId="436B5A0D" w:rsidR="00D36608" w:rsidRDefault="00D36608">
      <w:pPr>
        <w:rPr>
          <w:b/>
          <w:bCs/>
          <w:sz w:val="56"/>
          <w:szCs w:val="56"/>
        </w:rPr>
      </w:pPr>
      <w:r w:rsidRPr="00167D5A">
        <w:rPr>
          <w:b/>
          <w:bCs/>
          <w:sz w:val="56"/>
          <w:szCs w:val="56"/>
        </w:rPr>
        <w:t xml:space="preserve">              </w:t>
      </w:r>
      <w:r w:rsidRPr="00167D5A">
        <w:rPr>
          <w:b/>
          <w:bCs/>
          <w:sz w:val="56"/>
          <w:szCs w:val="56"/>
          <w:highlight w:val="yellow"/>
        </w:rPr>
        <w:t>Hluboká nad Vltavou</w:t>
      </w:r>
      <w:r w:rsidRPr="00167D5A">
        <w:rPr>
          <w:b/>
          <w:bCs/>
          <w:sz w:val="56"/>
          <w:szCs w:val="56"/>
        </w:rPr>
        <w:t xml:space="preserve"> </w:t>
      </w:r>
      <w:r w:rsidR="00551784">
        <w:rPr>
          <w:b/>
          <w:bCs/>
          <w:sz w:val="56"/>
          <w:szCs w:val="56"/>
        </w:rPr>
        <w:t>–</w:t>
      </w:r>
      <w:r w:rsidRPr="00167D5A">
        <w:rPr>
          <w:b/>
          <w:bCs/>
          <w:sz w:val="56"/>
          <w:szCs w:val="56"/>
        </w:rPr>
        <w:t xml:space="preserve"> zámek</w:t>
      </w:r>
    </w:p>
    <w:p w14:paraId="5D36297B" w14:textId="77777777" w:rsidR="00033C2F" w:rsidRDefault="00551784">
      <w:pPr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              </w:t>
      </w:r>
      <w:r w:rsidRPr="00033C2F">
        <w:rPr>
          <w:b/>
          <w:bCs/>
          <w:sz w:val="56"/>
          <w:szCs w:val="56"/>
          <w:highlight w:val="yellow"/>
        </w:rPr>
        <w:t>Český Krumlov</w:t>
      </w:r>
      <w:r>
        <w:rPr>
          <w:b/>
          <w:bCs/>
          <w:sz w:val="56"/>
          <w:szCs w:val="56"/>
        </w:rPr>
        <w:t xml:space="preserve"> –</w:t>
      </w:r>
      <w:proofErr w:type="spellStart"/>
      <w:r>
        <w:rPr>
          <w:b/>
          <w:bCs/>
          <w:sz w:val="56"/>
          <w:szCs w:val="56"/>
        </w:rPr>
        <w:t>zám</w:t>
      </w:r>
      <w:proofErr w:type="spellEnd"/>
      <w:r w:rsidR="00033C2F">
        <w:rPr>
          <w:b/>
          <w:bCs/>
          <w:sz w:val="56"/>
          <w:szCs w:val="56"/>
        </w:rPr>
        <w:t>.-</w:t>
      </w:r>
      <w:r>
        <w:rPr>
          <w:b/>
          <w:bCs/>
          <w:sz w:val="56"/>
          <w:szCs w:val="56"/>
        </w:rPr>
        <w:t>UNESCO</w:t>
      </w:r>
    </w:p>
    <w:p w14:paraId="6A03B3C3" w14:textId="77777777" w:rsidR="009B262E" w:rsidRDefault="00033C2F">
      <w:pPr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              </w:t>
      </w:r>
      <w:r w:rsidRPr="001228A2">
        <w:rPr>
          <w:b/>
          <w:bCs/>
          <w:sz w:val="56"/>
          <w:szCs w:val="56"/>
          <w:highlight w:val="yellow"/>
        </w:rPr>
        <w:t>Písek</w:t>
      </w:r>
      <w:r>
        <w:rPr>
          <w:b/>
          <w:bCs/>
          <w:sz w:val="56"/>
          <w:szCs w:val="56"/>
        </w:rPr>
        <w:t xml:space="preserve"> – </w:t>
      </w:r>
      <w:proofErr w:type="spellStart"/>
      <w:r>
        <w:rPr>
          <w:b/>
          <w:bCs/>
          <w:sz w:val="56"/>
          <w:szCs w:val="56"/>
        </w:rPr>
        <w:t>nejstar</w:t>
      </w:r>
      <w:proofErr w:type="spellEnd"/>
      <w:r>
        <w:rPr>
          <w:b/>
          <w:bCs/>
          <w:sz w:val="56"/>
          <w:szCs w:val="56"/>
        </w:rPr>
        <w:t>. kamenný most</w:t>
      </w:r>
    </w:p>
    <w:p w14:paraId="5F623A7A" w14:textId="6586B1AA" w:rsidR="00551784" w:rsidRPr="00167D5A" w:rsidRDefault="009B262E">
      <w:pPr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              </w:t>
      </w:r>
      <w:proofErr w:type="gramStart"/>
      <w:r w:rsidRPr="009B262E">
        <w:rPr>
          <w:b/>
          <w:bCs/>
          <w:sz w:val="56"/>
          <w:szCs w:val="56"/>
          <w:highlight w:val="yellow"/>
        </w:rPr>
        <w:t>Třeboň</w:t>
      </w:r>
      <w:r>
        <w:rPr>
          <w:b/>
          <w:bCs/>
          <w:sz w:val="56"/>
          <w:szCs w:val="56"/>
        </w:rPr>
        <w:t xml:space="preserve"> - lázně</w:t>
      </w:r>
      <w:proofErr w:type="gramEnd"/>
      <w:r w:rsidR="00033C2F">
        <w:rPr>
          <w:b/>
          <w:bCs/>
          <w:sz w:val="56"/>
          <w:szCs w:val="56"/>
        </w:rPr>
        <w:t xml:space="preserve">  </w:t>
      </w:r>
      <w:r w:rsidR="00551784">
        <w:rPr>
          <w:b/>
          <w:bCs/>
          <w:sz w:val="56"/>
          <w:szCs w:val="56"/>
        </w:rPr>
        <w:t xml:space="preserve"> </w:t>
      </w:r>
    </w:p>
    <w:sectPr w:rsidR="00551784" w:rsidRPr="00167D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608"/>
    <w:rsid w:val="00033C2F"/>
    <w:rsid w:val="001228A2"/>
    <w:rsid w:val="00167D5A"/>
    <w:rsid w:val="004447EA"/>
    <w:rsid w:val="00484940"/>
    <w:rsid w:val="00551784"/>
    <w:rsid w:val="009B262E"/>
    <w:rsid w:val="00D3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36AB9"/>
  <w15:chartTrackingRefBased/>
  <w15:docId w15:val="{1BE57590-3917-4C68-B1EA-279906DBD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63</Words>
  <Characters>378</Characters>
  <Application>Microsoft Office Word</Application>
  <DocSecurity>0</DocSecurity>
  <Lines>3</Lines>
  <Paragraphs>1</Paragraphs>
  <ScaleCrop>false</ScaleCrop>
  <Company>ZS Sadska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Miloslava Brychová</dc:creator>
  <cp:keywords/>
  <dc:description/>
  <cp:lastModifiedBy>Miloslava Brychová</cp:lastModifiedBy>
  <cp:revision>2</cp:revision>
  <dcterms:created xsi:type="dcterms:W3CDTF">2026-09-15T09:39:00Z</dcterms:created>
  <dcterms:modified xsi:type="dcterms:W3CDTF">2026-09-15T09:39:00Z</dcterms:modified>
</cp:coreProperties>
</file>